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2F" w:rsidRDefault="0055002F" w:rsidP="0055002F">
      <w:pPr>
        <w:rPr>
          <w:rFonts w:asciiTheme="minorHAnsi" w:hAnsiTheme="minorHAnsi"/>
          <w:b/>
          <w:u w:val="single"/>
        </w:rPr>
      </w:pPr>
      <w:r w:rsidRPr="0055002F">
        <w:rPr>
          <w:rFonts w:asciiTheme="minorHAnsi" w:hAnsiTheme="minorHAnsi"/>
          <w:b/>
          <w:u w:val="single"/>
        </w:rPr>
        <w:t>FFCRA Exemption for Healthcare Providers and Emergency Responders</w:t>
      </w:r>
    </w:p>
    <w:p w:rsidR="0055002F" w:rsidRDefault="00A920CA" w:rsidP="0055002F">
      <w:pPr>
        <w:rPr>
          <w:rStyle w:val="Hyperlink"/>
          <w:sz w:val="20"/>
          <w:szCs w:val="20"/>
        </w:rPr>
      </w:pPr>
      <w:hyperlink r:id="rId5" w:history="1">
        <w:r w:rsidR="0055002F" w:rsidRPr="0055002F">
          <w:rPr>
            <w:rStyle w:val="Hyperlink"/>
            <w:sz w:val="20"/>
            <w:szCs w:val="20"/>
          </w:rPr>
          <w:t>https://www.dol.gov/agencies/whd/pandemic/ffcra-questions</w:t>
        </w:r>
      </w:hyperlink>
      <w:bookmarkStart w:id="0" w:name="_GoBack"/>
      <w:bookmarkEnd w:id="0"/>
    </w:p>
    <w:p w:rsidR="009613BF" w:rsidRPr="009613BF" w:rsidRDefault="009613BF" w:rsidP="0055002F">
      <w:pPr>
        <w:rPr>
          <w:rFonts w:asciiTheme="minorHAnsi" w:hAnsiTheme="minorHAnsi"/>
          <w:b/>
          <w:u w:val="single"/>
        </w:rPr>
      </w:pPr>
    </w:p>
    <w:p w:rsidR="0055002F" w:rsidRPr="0055002F" w:rsidRDefault="0055002F" w:rsidP="0055002F">
      <w:pPr>
        <w:rPr>
          <w:rFonts w:asciiTheme="minorHAnsi" w:eastAsia="Times New Roman" w:hAnsiTheme="minorHAnsi" w:cs="Times New Roman"/>
        </w:rPr>
      </w:pPr>
      <w:r w:rsidRPr="0055002F">
        <w:rPr>
          <w:rFonts w:asciiTheme="minorHAnsi" w:eastAsia="Times New Roman" w:hAnsiTheme="minorHAnsi" w:cs="Arial"/>
          <w:b/>
          <w:bCs/>
          <w:color w:val="212121"/>
          <w:shd w:val="clear" w:color="auto" w:fill="FFFFFF"/>
        </w:rPr>
        <w:t>Who is a “health care provider” who may be excluded by their employer from paid sick leave and/or expanded family and medical leave?</w:t>
      </w:r>
    </w:p>
    <w:p w:rsidR="0055002F" w:rsidRDefault="0055002F" w:rsidP="0055002F">
      <w:pPr>
        <w:shd w:val="clear" w:color="auto" w:fill="FFFFFF"/>
        <w:rPr>
          <w:rFonts w:asciiTheme="minorHAnsi" w:eastAsia="Times New Roman" w:hAnsiTheme="minorHAnsi" w:cs="Arial"/>
          <w:color w:val="212121"/>
        </w:rPr>
      </w:pPr>
      <w:r w:rsidRPr="0055002F">
        <w:rPr>
          <w:rFonts w:asciiTheme="minorHAnsi" w:eastAsia="Times New Roman" w:hAnsiTheme="minorHAnsi" w:cs="Arial"/>
          <w:color w:val="212121"/>
        </w:rPr>
        <w:t>For the purposes of Employees who may be exempted from Paid Sick Leave or Expanded Family and Medical Leave by their Employer under the FFCRA, a health care provider is anyone employed at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w:t>
      </w:r>
      <w:r>
        <w:rPr>
          <w:rFonts w:asciiTheme="minorHAnsi" w:eastAsia="Times New Roman" w:hAnsiTheme="minorHAnsi" w:cs="Arial"/>
          <w:color w:val="212121"/>
        </w:rPr>
        <w:tab/>
      </w:r>
      <w:r w:rsidRPr="0055002F">
        <w:rPr>
          <w:rFonts w:asciiTheme="minorHAnsi" w:eastAsia="Times New Roman" w:hAnsiTheme="minorHAnsi" w:cs="Arial"/>
          <w:color w:val="212121"/>
        </w:rPr>
        <w:t> </w:t>
      </w:r>
      <w:r w:rsidRPr="0055002F">
        <w:rPr>
          <w:rFonts w:asciiTheme="minorHAnsi" w:eastAsia="Times New Roman" w:hAnsiTheme="minorHAnsi" w:cs="Arial"/>
          <w:color w:val="212121"/>
        </w:rPr>
        <w:br/>
        <w:t> </w:t>
      </w:r>
      <w:r w:rsidRPr="0055002F">
        <w:rPr>
          <w:rFonts w:asciiTheme="minorHAnsi" w:eastAsia="Times New Roman" w:hAnsiTheme="minorHAnsi" w:cs="Arial"/>
          <w:color w:val="212121"/>
        </w:rPr>
        <w:br/>
        <w:t>This definition includes any individual employed by an entity that contracts with any of these institutions described above to provide services or to maintain the operation of the facility where that individual’s services support the operation of the facility. This also includes anyone employed by any entity that provides medical services, produces medical products, or is otherwise involved in the making of COVID-19 related medical equipment, tests, drugs, vaccines, diagnostic vehicles, or treatments. This also includes any individual that the highest official of a State or territory, including the District of Columbia, determines is a health care provider necessary for that State’s or territory’s or the District of Columbia’s response to COVID-19. </w:t>
      </w:r>
      <w:r w:rsidRPr="0055002F">
        <w:rPr>
          <w:rFonts w:asciiTheme="minorHAnsi" w:eastAsia="Times New Roman" w:hAnsiTheme="minorHAnsi" w:cs="Arial"/>
          <w:color w:val="212121"/>
        </w:rPr>
        <w:br/>
        <w:t> </w:t>
      </w:r>
      <w:r w:rsidRPr="0055002F">
        <w:rPr>
          <w:rFonts w:asciiTheme="minorHAnsi" w:eastAsia="Times New Roman" w:hAnsiTheme="minorHAnsi" w:cs="Arial"/>
          <w:color w:val="212121"/>
        </w:rPr>
        <w:br/>
        <w:t>To minimize the spread of the virus associated with COVID-19, the Department encourages employers to be judicious when using this definition to exempt health care providers from the provisions of the FFCRA.</w:t>
      </w:r>
    </w:p>
    <w:p w:rsidR="0055002F" w:rsidRPr="0055002F" w:rsidRDefault="0055002F" w:rsidP="0055002F">
      <w:pPr>
        <w:shd w:val="clear" w:color="auto" w:fill="FFFFFF"/>
        <w:rPr>
          <w:rFonts w:asciiTheme="minorHAnsi" w:eastAsia="Times New Roman" w:hAnsiTheme="minorHAnsi" w:cs="Arial"/>
          <w:color w:val="212121"/>
        </w:rPr>
      </w:pPr>
    </w:p>
    <w:p w:rsidR="0055002F" w:rsidRPr="0055002F" w:rsidRDefault="0055002F" w:rsidP="0055002F">
      <w:pPr>
        <w:rPr>
          <w:rFonts w:asciiTheme="minorHAnsi" w:eastAsia="Times New Roman" w:hAnsiTheme="minorHAnsi" w:cs="Times New Roman"/>
        </w:rPr>
      </w:pPr>
      <w:r w:rsidRPr="0055002F">
        <w:rPr>
          <w:rFonts w:asciiTheme="minorHAnsi" w:eastAsia="Times New Roman" w:hAnsiTheme="minorHAnsi" w:cs="Arial"/>
          <w:b/>
          <w:bCs/>
          <w:color w:val="212121"/>
          <w:shd w:val="clear" w:color="auto" w:fill="FFFFFF"/>
        </w:rPr>
        <w:t>Who is an emergency responder?</w:t>
      </w:r>
    </w:p>
    <w:p w:rsidR="0055002F" w:rsidRPr="0055002F" w:rsidRDefault="0055002F" w:rsidP="0055002F">
      <w:pPr>
        <w:shd w:val="clear" w:color="auto" w:fill="FFFFFF"/>
        <w:rPr>
          <w:rFonts w:asciiTheme="minorHAnsi" w:eastAsia="Times New Roman" w:hAnsiTheme="minorHAnsi" w:cs="Arial"/>
          <w:color w:val="212121"/>
        </w:rPr>
      </w:pPr>
      <w:r w:rsidRPr="0055002F">
        <w:rPr>
          <w:rFonts w:asciiTheme="minorHAnsi" w:eastAsia="Times New Roman" w:hAnsiTheme="minorHAnsi" w:cs="Arial"/>
          <w:color w:val="212121"/>
        </w:rPr>
        <w:t xml:space="preserve">For the purposes of Employees who may be excluded from Paid Sick Leave or Expanded Family and Medical Leave by their Employer under the FFCRA, an emergency responder is anyone necessary for the provision of transport, care, healthcare, comfort and nutrition of such patients, or others needed for the response to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child </w:t>
      </w:r>
      <w:proofErr w:type="gramStart"/>
      <w:r w:rsidRPr="0055002F">
        <w:rPr>
          <w:rFonts w:asciiTheme="minorHAnsi" w:eastAsia="Times New Roman" w:hAnsiTheme="minorHAnsi" w:cs="Arial"/>
          <w:color w:val="212121"/>
        </w:rPr>
        <w:t>welfare</w:t>
      </w:r>
      <w:proofErr w:type="gramEnd"/>
      <w:r w:rsidRPr="0055002F">
        <w:rPr>
          <w:rFonts w:asciiTheme="minorHAnsi" w:eastAsia="Times New Roman" w:hAnsiTheme="minorHAnsi" w:cs="Arial"/>
          <w:color w:val="212121"/>
        </w:rPr>
        <w:t xml:space="preserve"> workers and service providers,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whom the highest official of a State or territory, including the District of Columbia, determines is an emergency responder necessary for that State’s or territory’s or the District of Columbia’s response to COVID-19. </w:t>
      </w:r>
      <w:r w:rsidR="004B6E60">
        <w:rPr>
          <w:rFonts w:asciiTheme="minorHAnsi" w:eastAsia="Times New Roman" w:hAnsiTheme="minorHAnsi" w:cs="Arial"/>
          <w:color w:val="212121"/>
        </w:rPr>
        <w:tab/>
      </w:r>
      <w:r w:rsidRPr="0055002F">
        <w:rPr>
          <w:rFonts w:asciiTheme="minorHAnsi" w:eastAsia="Times New Roman" w:hAnsiTheme="minorHAnsi" w:cs="Arial"/>
          <w:color w:val="212121"/>
        </w:rPr>
        <w:br/>
        <w:t> </w:t>
      </w:r>
      <w:r w:rsidRPr="0055002F">
        <w:rPr>
          <w:rFonts w:asciiTheme="minorHAnsi" w:eastAsia="Times New Roman" w:hAnsiTheme="minorHAnsi" w:cs="Arial"/>
          <w:color w:val="212121"/>
        </w:rPr>
        <w:br/>
        <w:t>To minimize the spread of the virus associated with COVID-19, the Department encourages employers to be judicious when using this definition to exempt emergency responders from the provisions of the FFCRA.</w:t>
      </w:r>
    </w:p>
    <w:p w:rsidR="0055002F" w:rsidRPr="0055002F" w:rsidRDefault="0055002F" w:rsidP="0055002F">
      <w:pPr>
        <w:rPr>
          <w:rFonts w:asciiTheme="minorHAnsi" w:hAnsiTheme="minorHAnsi"/>
        </w:rPr>
      </w:pPr>
    </w:p>
    <w:sectPr w:rsidR="0055002F" w:rsidRPr="0055002F" w:rsidSect="005500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1D51"/>
    <w:multiLevelType w:val="multilevel"/>
    <w:tmpl w:val="EABA8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F"/>
    <w:rsid w:val="00000FC6"/>
    <w:rsid w:val="000016CC"/>
    <w:rsid w:val="00007F3F"/>
    <w:rsid w:val="00012A22"/>
    <w:rsid w:val="00014AE5"/>
    <w:rsid w:val="0001530B"/>
    <w:rsid w:val="000174AE"/>
    <w:rsid w:val="0001760A"/>
    <w:rsid w:val="00017D68"/>
    <w:rsid w:val="00017FF8"/>
    <w:rsid w:val="000268AB"/>
    <w:rsid w:val="00031BEF"/>
    <w:rsid w:val="00031ED5"/>
    <w:rsid w:val="000403AD"/>
    <w:rsid w:val="0004040D"/>
    <w:rsid w:val="00052657"/>
    <w:rsid w:val="000568CF"/>
    <w:rsid w:val="00061B75"/>
    <w:rsid w:val="00061ED4"/>
    <w:rsid w:val="00061FA1"/>
    <w:rsid w:val="00062CF7"/>
    <w:rsid w:val="000631F8"/>
    <w:rsid w:val="00066B36"/>
    <w:rsid w:val="000711DF"/>
    <w:rsid w:val="00072CB4"/>
    <w:rsid w:val="00073293"/>
    <w:rsid w:val="0007434C"/>
    <w:rsid w:val="000816D9"/>
    <w:rsid w:val="00082192"/>
    <w:rsid w:val="000902A2"/>
    <w:rsid w:val="000915B7"/>
    <w:rsid w:val="00092572"/>
    <w:rsid w:val="00095089"/>
    <w:rsid w:val="0009781E"/>
    <w:rsid w:val="0009791F"/>
    <w:rsid w:val="000A03F1"/>
    <w:rsid w:val="000A0556"/>
    <w:rsid w:val="000A105D"/>
    <w:rsid w:val="000A1D11"/>
    <w:rsid w:val="000A28D4"/>
    <w:rsid w:val="000A3092"/>
    <w:rsid w:val="000A3B18"/>
    <w:rsid w:val="000B2EC2"/>
    <w:rsid w:val="000C2831"/>
    <w:rsid w:val="000C359F"/>
    <w:rsid w:val="000C65DF"/>
    <w:rsid w:val="000D07EA"/>
    <w:rsid w:val="000D5AA8"/>
    <w:rsid w:val="000E5886"/>
    <w:rsid w:val="000F1002"/>
    <w:rsid w:val="000F26B0"/>
    <w:rsid w:val="000F50DE"/>
    <w:rsid w:val="000F5D90"/>
    <w:rsid w:val="000F625F"/>
    <w:rsid w:val="000F7425"/>
    <w:rsid w:val="000F79B9"/>
    <w:rsid w:val="001013C1"/>
    <w:rsid w:val="00102B87"/>
    <w:rsid w:val="0010549E"/>
    <w:rsid w:val="001064C4"/>
    <w:rsid w:val="001164B4"/>
    <w:rsid w:val="00117420"/>
    <w:rsid w:val="001176F5"/>
    <w:rsid w:val="00120338"/>
    <w:rsid w:val="0012074B"/>
    <w:rsid w:val="001230DE"/>
    <w:rsid w:val="00124709"/>
    <w:rsid w:val="0012527D"/>
    <w:rsid w:val="00125BDA"/>
    <w:rsid w:val="00131E43"/>
    <w:rsid w:val="00132F2F"/>
    <w:rsid w:val="00137518"/>
    <w:rsid w:val="00137896"/>
    <w:rsid w:val="001443C7"/>
    <w:rsid w:val="0016525C"/>
    <w:rsid w:val="001703ED"/>
    <w:rsid w:val="00171543"/>
    <w:rsid w:val="001765B7"/>
    <w:rsid w:val="00176E13"/>
    <w:rsid w:val="00177159"/>
    <w:rsid w:val="0018178C"/>
    <w:rsid w:val="0018308E"/>
    <w:rsid w:val="0018452F"/>
    <w:rsid w:val="00192E8B"/>
    <w:rsid w:val="001964E1"/>
    <w:rsid w:val="00196764"/>
    <w:rsid w:val="001969EC"/>
    <w:rsid w:val="00196AE5"/>
    <w:rsid w:val="001973F8"/>
    <w:rsid w:val="00197750"/>
    <w:rsid w:val="001B1ED6"/>
    <w:rsid w:val="001B24F0"/>
    <w:rsid w:val="001B3D93"/>
    <w:rsid w:val="001B4D87"/>
    <w:rsid w:val="001B59F3"/>
    <w:rsid w:val="001B7128"/>
    <w:rsid w:val="001C186E"/>
    <w:rsid w:val="001C38F6"/>
    <w:rsid w:val="001C584D"/>
    <w:rsid w:val="001C65F5"/>
    <w:rsid w:val="001C772D"/>
    <w:rsid w:val="001D2D80"/>
    <w:rsid w:val="001E2D29"/>
    <w:rsid w:val="001F2131"/>
    <w:rsid w:val="001F3443"/>
    <w:rsid w:val="001F58E4"/>
    <w:rsid w:val="00200C15"/>
    <w:rsid w:val="00201A3C"/>
    <w:rsid w:val="00205B61"/>
    <w:rsid w:val="002061FE"/>
    <w:rsid w:val="00210F6C"/>
    <w:rsid w:val="00212D56"/>
    <w:rsid w:val="00213DFB"/>
    <w:rsid w:val="002156BC"/>
    <w:rsid w:val="00217046"/>
    <w:rsid w:val="0022564C"/>
    <w:rsid w:val="00230862"/>
    <w:rsid w:val="00231797"/>
    <w:rsid w:val="00232921"/>
    <w:rsid w:val="00233844"/>
    <w:rsid w:val="00234306"/>
    <w:rsid w:val="0023491C"/>
    <w:rsid w:val="002357DB"/>
    <w:rsid w:val="002363B5"/>
    <w:rsid w:val="0023794B"/>
    <w:rsid w:val="00242719"/>
    <w:rsid w:val="0024383A"/>
    <w:rsid w:val="00243B77"/>
    <w:rsid w:val="00247285"/>
    <w:rsid w:val="002477E3"/>
    <w:rsid w:val="0025177A"/>
    <w:rsid w:val="002566D1"/>
    <w:rsid w:val="002621FB"/>
    <w:rsid w:val="00262C6A"/>
    <w:rsid w:val="00264368"/>
    <w:rsid w:val="002646AF"/>
    <w:rsid w:val="00272BC8"/>
    <w:rsid w:val="00274A46"/>
    <w:rsid w:val="0027715F"/>
    <w:rsid w:val="002802D8"/>
    <w:rsid w:val="00282931"/>
    <w:rsid w:val="00283A37"/>
    <w:rsid w:val="00297364"/>
    <w:rsid w:val="002A03F7"/>
    <w:rsid w:val="002A04E0"/>
    <w:rsid w:val="002A0C41"/>
    <w:rsid w:val="002A7753"/>
    <w:rsid w:val="002B32DA"/>
    <w:rsid w:val="002C367E"/>
    <w:rsid w:val="002C4E63"/>
    <w:rsid w:val="002C79AD"/>
    <w:rsid w:val="002D119F"/>
    <w:rsid w:val="002D1A73"/>
    <w:rsid w:val="002D3789"/>
    <w:rsid w:val="002D7E70"/>
    <w:rsid w:val="002E4D51"/>
    <w:rsid w:val="002E5301"/>
    <w:rsid w:val="002E6BBC"/>
    <w:rsid w:val="002E7CFB"/>
    <w:rsid w:val="002F1166"/>
    <w:rsid w:val="002F1C84"/>
    <w:rsid w:val="002F3FD2"/>
    <w:rsid w:val="0030065A"/>
    <w:rsid w:val="00300F2C"/>
    <w:rsid w:val="003010BC"/>
    <w:rsid w:val="00302FD8"/>
    <w:rsid w:val="003058B8"/>
    <w:rsid w:val="00311703"/>
    <w:rsid w:val="00323B95"/>
    <w:rsid w:val="00324750"/>
    <w:rsid w:val="003259FB"/>
    <w:rsid w:val="00326B91"/>
    <w:rsid w:val="00327F67"/>
    <w:rsid w:val="00333650"/>
    <w:rsid w:val="00333BF7"/>
    <w:rsid w:val="003353D6"/>
    <w:rsid w:val="00336389"/>
    <w:rsid w:val="00336F10"/>
    <w:rsid w:val="00341050"/>
    <w:rsid w:val="0035068C"/>
    <w:rsid w:val="00351928"/>
    <w:rsid w:val="003536C3"/>
    <w:rsid w:val="00354BE4"/>
    <w:rsid w:val="00356680"/>
    <w:rsid w:val="0036675F"/>
    <w:rsid w:val="00370CDB"/>
    <w:rsid w:val="0037157A"/>
    <w:rsid w:val="00373430"/>
    <w:rsid w:val="00375B01"/>
    <w:rsid w:val="003760C2"/>
    <w:rsid w:val="00384564"/>
    <w:rsid w:val="003904F1"/>
    <w:rsid w:val="00390AF8"/>
    <w:rsid w:val="00391E44"/>
    <w:rsid w:val="00393722"/>
    <w:rsid w:val="003949A2"/>
    <w:rsid w:val="003A0480"/>
    <w:rsid w:val="003A1B9A"/>
    <w:rsid w:val="003A2A7D"/>
    <w:rsid w:val="003A32EC"/>
    <w:rsid w:val="003A4C8E"/>
    <w:rsid w:val="003A72DB"/>
    <w:rsid w:val="003A756B"/>
    <w:rsid w:val="003A7672"/>
    <w:rsid w:val="003B0FBD"/>
    <w:rsid w:val="003B1E75"/>
    <w:rsid w:val="003B3A93"/>
    <w:rsid w:val="003B4B6B"/>
    <w:rsid w:val="003D48F6"/>
    <w:rsid w:val="003E4F51"/>
    <w:rsid w:val="003E5EF6"/>
    <w:rsid w:val="003F4F73"/>
    <w:rsid w:val="00402790"/>
    <w:rsid w:val="00402A1D"/>
    <w:rsid w:val="00405344"/>
    <w:rsid w:val="00410A31"/>
    <w:rsid w:val="004133A8"/>
    <w:rsid w:val="004137B3"/>
    <w:rsid w:val="00414D97"/>
    <w:rsid w:val="00415B5F"/>
    <w:rsid w:val="004218F4"/>
    <w:rsid w:val="00424071"/>
    <w:rsid w:val="004278D5"/>
    <w:rsid w:val="00430F61"/>
    <w:rsid w:val="00433CC0"/>
    <w:rsid w:val="004478E2"/>
    <w:rsid w:val="004526CC"/>
    <w:rsid w:val="00453AF2"/>
    <w:rsid w:val="00465540"/>
    <w:rsid w:val="00467333"/>
    <w:rsid w:val="004818C0"/>
    <w:rsid w:val="00486443"/>
    <w:rsid w:val="00491879"/>
    <w:rsid w:val="00491DB9"/>
    <w:rsid w:val="0049596D"/>
    <w:rsid w:val="00497551"/>
    <w:rsid w:val="004A411D"/>
    <w:rsid w:val="004A7967"/>
    <w:rsid w:val="004B09AD"/>
    <w:rsid w:val="004B6E60"/>
    <w:rsid w:val="004C052F"/>
    <w:rsid w:val="004C09C6"/>
    <w:rsid w:val="004C0C25"/>
    <w:rsid w:val="004C3D19"/>
    <w:rsid w:val="004C6E40"/>
    <w:rsid w:val="004D0E3A"/>
    <w:rsid w:val="004D576A"/>
    <w:rsid w:val="004E29DB"/>
    <w:rsid w:val="004E5066"/>
    <w:rsid w:val="004E5D7B"/>
    <w:rsid w:val="004E7600"/>
    <w:rsid w:val="004F1B3B"/>
    <w:rsid w:val="004F24F6"/>
    <w:rsid w:val="004F398A"/>
    <w:rsid w:val="005013CA"/>
    <w:rsid w:val="00503BB0"/>
    <w:rsid w:val="00510276"/>
    <w:rsid w:val="005134FE"/>
    <w:rsid w:val="00514094"/>
    <w:rsid w:val="0052236C"/>
    <w:rsid w:val="00523269"/>
    <w:rsid w:val="0053590A"/>
    <w:rsid w:val="00542FF9"/>
    <w:rsid w:val="00544C43"/>
    <w:rsid w:val="0055002F"/>
    <w:rsid w:val="0055162E"/>
    <w:rsid w:val="005574D2"/>
    <w:rsid w:val="005702FD"/>
    <w:rsid w:val="0057191A"/>
    <w:rsid w:val="00572F1C"/>
    <w:rsid w:val="00574281"/>
    <w:rsid w:val="005754D0"/>
    <w:rsid w:val="00575A7A"/>
    <w:rsid w:val="0058254E"/>
    <w:rsid w:val="005945AB"/>
    <w:rsid w:val="005A4026"/>
    <w:rsid w:val="005A424C"/>
    <w:rsid w:val="005A76DB"/>
    <w:rsid w:val="005A7D0B"/>
    <w:rsid w:val="005B1060"/>
    <w:rsid w:val="005B3552"/>
    <w:rsid w:val="005B3D2C"/>
    <w:rsid w:val="005B4EFF"/>
    <w:rsid w:val="005B580F"/>
    <w:rsid w:val="005B72CB"/>
    <w:rsid w:val="005C0DE9"/>
    <w:rsid w:val="005C3EE0"/>
    <w:rsid w:val="005D36F4"/>
    <w:rsid w:val="005D3C9A"/>
    <w:rsid w:val="005D4D10"/>
    <w:rsid w:val="005D7614"/>
    <w:rsid w:val="005E362D"/>
    <w:rsid w:val="005E4438"/>
    <w:rsid w:val="005E7908"/>
    <w:rsid w:val="005F18F0"/>
    <w:rsid w:val="005F2BF0"/>
    <w:rsid w:val="005F759C"/>
    <w:rsid w:val="00601559"/>
    <w:rsid w:val="006034DA"/>
    <w:rsid w:val="0060416C"/>
    <w:rsid w:val="00605A61"/>
    <w:rsid w:val="006123CF"/>
    <w:rsid w:val="00614191"/>
    <w:rsid w:val="0061469A"/>
    <w:rsid w:val="00614BA0"/>
    <w:rsid w:val="00620AF3"/>
    <w:rsid w:val="00623247"/>
    <w:rsid w:val="00623591"/>
    <w:rsid w:val="006303FA"/>
    <w:rsid w:val="006352FA"/>
    <w:rsid w:val="00640ADB"/>
    <w:rsid w:val="00642B4C"/>
    <w:rsid w:val="00643C66"/>
    <w:rsid w:val="00643CB5"/>
    <w:rsid w:val="00643F2A"/>
    <w:rsid w:val="006473C0"/>
    <w:rsid w:val="00662C45"/>
    <w:rsid w:val="00663E0B"/>
    <w:rsid w:val="00664459"/>
    <w:rsid w:val="00666292"/>
    <w:rsid w:val="00670C64"/>
    <w:rsid w:val="00670D1C"/>
    <w:rsid w:val="00672877"/>
    <w:rsid w:val="006802E8"/>
    <w:rsid w:val="00681981"/>
    <w:rsid w:val="0068356F"/>
    <w:rsid w:val="006849DC"/>
    <w:rsid w:val="00686797"/>
    <w:rsid w:val="00687FC4"/>
    <w:rsid w:val="00690656"/>
    <w:rsid w:val="00690AA0"/>
    <w:rsid w:val="00693634"/>
    <w:rsid w:val="00696D7D"/>
    <w:rsid w:val="006979D5"/>
    <w:rsid w:val="006B7286"/>
    <w:rsid w:val="006C043F"/>
    <w:rsid w:val="006C0B6D"/>
    <w:rsid w:val="006C2F92"/>
    <w:rsid w:val="006C3B93"/>
    <w:rsid w:val="006C3CC7"/>
    <w:rsid w:val="006C47F1"/>
    <w:rsid w:val="006C4C81"/>
    <w:rsid w:val="006C5181"/>
    <w:rsid w:val="006D0142"/>
    <w:rsid w:val="006D06F5"/>
    <w:rsid w:val="006D1237"/>
    <w:rsid w:val="006D14F6"/>
    <w:rsid w:val="006D4E8B"/>
    <w:rsid w:val="006D6124"/>
    <w:rsid w:val="006D6749"/>
    <w:rsid w:val="006D6B2E"/>
    <w:rsid w:val="006E1AC6"/>
    <w:rsid w:val="006F33F9"/>
    <w:rsid w:val="006F7F5D"/>
    <w:rsid w:val="007015EA"/>
    <w:rsid w:val="00704251"/>
    <w:rsid w:val="00704854"/>
    <w:rsid w:val="00706405"/>
    <w:rsid w:val="00712241"/>
    <w:rsid w:val="007124D4"/>
    <w:rsid w:val="00714541"/>
    <w:rsid w:val="007201FD"/>
    <w:rsid w:val="00725FBB"/>
    <w:rsid w:val="007260E8"/>
    <w:rsid w:val="0072637E"/>
    <w:rsid w:val="007414FE"/>
    <w:rsid w:val="00743831"/>
    <w:rsid w:val="00744E06"/>
    <w:rsid w:val="00746147"/>
    <w:rsid w:val="0075101F"/>
    <w:rsid w:val="00757948"/>
    <w:rsid w:val="007635F5"/>
    <w:rsid w:val="00766499"/>
    <w:rsid w:val="00766505"/>
    <w:rsid w:val="0076741F"/>
    <w:rsid w:val="007718E5"/>
    <w:rsid w:val="00774287"/>
    <w:rsid w:val="00775845"/>
    <w:rsid w:val="007758ED"/>
    <w:rsid w:val="007820FC"/>
    <w:rsid w:val="00786BDA"/>
    <w:rsid w:val="007A14B1"/>
    <w:rsid w:val="007A4D54"/>
    <w:rsid w:val="007A5D53"/>
    <w:rsid w:val="007A612C"/>
    <w:rsid w:val="007B2647"/>
    <w:rsid w:val="007B6E7B"/>
    <w:rsid w:val="007C39FD"/>
    <w:rsid w:val="007C5BCA"/>
    <w:rsid w:val="007C62CF"/>
    <w:rsid w:val="007C6B2E"/>
    <w:rsid w:val="007C7609"/>
    <w:rsid w:val="007D0D98"/>
    <w:rsid w:val="007D24B2"/>
    <w:rsid w:val="007D325E"/>
    <w:rsid w:val="007D79B0"/>
    <w:rsid w:val="007E16C7"/>
    <w:rsid w:val="007E1ACA"/>
    <w:rsid w:val="007E4B48"/>
    <w:rsid w:val="007E4D20"/>
    <w:rsid w:val="007F1711"/>
    <w:rsid w:val="007F228B"/>
    <w:rsid w:val="007F4062"/>
    <w:rsid w:val="007F4858"/>
    <w:rsid w:val="008004A9"/>
    <w:rsid w:val="00800E59"/>
    <w:rsid w:val="00804026"/>
    <w:rsid w:val="00805F8A"/>
    <w:rsid w:val="00814E68"/>
    <w:rsid w:val="00820B4F"/>
    <w:rsid w:val="008279DA"/>
    <w:rsid w:val="008309EC"/>
    <w:rsid w:val="00832466"/>
    <w:rsid w:val="00836A55"/>
    <w:rsid w:val="00841031"/>
    <w:rsid w:val="0084278F"/>
    <w:rsid w:val="00844B2B"/>
    <w:rsid w:val="00845A10"/>
    <w:rsid w:val="00851E2D"/>
    <w:rsid w:val="008610E2"/>
    <w:rsid w:val="00863D6E"/>
    <w:rsid w:val="008648AF"/>
    <w:rsid w:val="00866CC8"/>
    <w:rsid w:val="00871060"/>
    <w:rsid w:val="00871C45"/>
    <w:rsid w:val="00876439"/>
    <w:rsid w:val="00884C90"/>
    <w:rsid w:val="008871CD"/>
    <w:rsid w:val="00891BB1"/>
    <w:rsid w:val="0089454C"/>
    <w:rsid w:val="00895A70"/>
    <w:rsid w:val="00896738"/>
    <w:rsid w:val="008A22BD"/>
    <w:rsid w:val="008A2EED"/>
    <w:rsid w:val="008B08B0"/>
    <w:rsid w:val="008B1F54"/>
    <w:rsid w:val="008B35FC"/>
    <w:rsid w:val="008C39B7"/>
    <w:rsid w:val="008C49F3"/>
    <w:rsid w:val="008C4AC0"/>
    <w:rsid w:val="008C5E5D"/>
    <w:rsid w:val="008D1FAD"/>
    <w:rsid w:val="008D2146"/>
    <w:rsid w:val="008D37E2"/>
    <w:rsid w:val="008E04AA"/>
    <w:rsid w:val="008E32E7"/>
    <w:rsid w:val="008E5266"/>
    <w:rsid w:val="008E53F4"/>
    <w:rsid w:val="008E54ED"/>
    <w:rsid w:val="008E6D7D"/>
    <w:rsid w:val="008E7CEA"/>
    <w:rsid w:val="008F0901"/>
    <w:rsid w:val="008F3E76"/>
    <w:rsid w:val="00900B15"/>
    <w:rsid w:val="00905EF1"/>
    <w:rsid w:val="00911C72"/>
    <w:rsid w:val="00911D88"/>
    <w:rsid w:val="0091275D"/>
    <w:rsid w:val="00912A5E"/>
    <w:rsid w:val="00915A05"/>
    <w:rsid w:val="009169CB"/>
    <w:rsid w:val="00920659"/>
    <w:rsid w:val="00921649"/>
    <w:rsid w:val="00923A0E"/>
    <w:rsid w:val="00923DF3"/>
    <w:rsid w:val="00930153"/>
    <w:rsid w:val="009327F0"/>
    <w:rsid w:val="00935CA0"/>
    <w:rsid w:val="009420A4"/>
    <w:rsid w:val="009421A7"/>
    <w:rsid w:val="00950ECC"/>
    <w:rsid w:val="00957697"/>
    <w:rsid w:val="009613BF"/>
    <w:rsid w:val="0096285B"/>
    <w:rsid w:val="00962EB9"/>
    <w:rsid w:val="00967023"/>
    <w:rsid w:val="00970EBB"/>
    <w:rsid w:val="009730D6"/>
    <w:rsid w:val="009827BD"/>
    <w:rsid w:val="009864FF"/>
    <w:rsid w:val="00993AEE"/>
    <w:rsid w:val="0099464B"/>
    <w:rsid w:val="00995E1A"/>
    <w:rsid w:val="00996567"/>
    <w:rsid w:val="009977F7"/>
    <w:rsid w:val="009A3E11"/>
    <w:rsid w:val="009B3476"/>
    <w:rsid w:val="009B4779"/>
    <w:rsid w:val="009B6ED5"/>
    <w:rsid w:val="009C07FD"/>
    <w:rsid w:val="009C0DF2"/>
    <w:rsid w:val="009C44F6"/>
    <w:rsid w:val="009D086F"/>
    <w:rsid w:val="009D2575"/>
    <w:rsid w:val="009D5BBD"/>
    <w:rsid w:val="009D7386"/>
    <w:rsid w:val="009E1CEE"/>
    <w:rsid w:val="009E287E"/>
    <w:rsid w:val="009E5920"/>
    <w:rsid w:val="009E72AF"/>
    <w:rsid w:val="009F0D92"/>
    <w:rsid w:val="009F2C87"/>
    <w:rsid w:val="00A04057"/>
    <w:rsid w:val="00A07AD8"/>
    <w:rsid w:val="00A13DFB"/>
    <w:rsid w:val="00A150D4"/>
    <w:rsid w:val="00A15B49"/>
    <w:rsid w:val="00A2272F"/>
    <w:rsid w:val="00A22834"/>
    <w:rsid w:val="00A237F1"/>
    <w:rsid w:val="00A31E35"/>
    <w:rsid w:val="00A3606F"/>
    <w:rsid w:val="00A36A4A"/>
    <w:rsid w:val="00A37011"/>
    <w:rsid w:val="00A376C3"/>
    <w:rsid w:val="00A377AB"/>
    <w:rsid w:val="00A406E7"/>
    <w:rsid w:val="00A4332D"/>
    <w:rsid w:val="00A53AB2"/>
    <w:rsid w:val="00A55FBD"/>
    <w:rsid w:val="00A576B9"/>
    <w:rsid w:val="00A576BB"/>
    <w:rsid w:val="00A57B36"/>
    <w:rsid w:val="00A61682"/>
    <w:rsid w:val="00A6307B"/>
    <w:rsid w:val="00A64352"/>
    <w:rsid w:val="00A655DE"/>
    <w:rsid w:val="00A71CE2"/>
    <w:rsid w:val="00A758C7"/>
    <w:rsid w:val="00A76F23"/>
    <w:rsid w:val="00A844A4"/>
    <w:rsid w:val="00A84683"/>
    <w:rsid w:val="00A85D59"/>
    <w:rsid w:val="00A87005"/>
    <w:rsid w:val="00A90ECB"/>
    <w:rsid w:val="00A91806"/>
    <w:rsid w:val="00A920CA"/>
    <w:rsid w:val="00A94F9D"/>
    <w:rsid w:val="00A951C3"/>
    <w:rsid w:val="00AA15D4"/>
    <w:rsid w:val="00AA2353"/>
    <w:rsid w:val="00AA488E"/>
    <w:rsid w:val="00AA5C97"/>
    <w:rsid w:val="00AA6666"/>
    <w:rsid w:val="00AB074C"/>
    <w:rsid w:val="00AB214A"/>
    <w:rsid w:val="00AB21AC"/>
    <w:rsid w:val="00AB42DE"/>
    <w:rsid w:val="00AC56BB"/>
    <w:rsid w:val="00AC5B2D"/>
    <w:rsid w:val="00AC6149"/>
    <w:rsid w:val="00AD12A8"/>
    <w:rsid w:val="00AD1EA0"/>
    <w:rsid w:val="00AD2648"/>
    <w:rsid w:val="00AD409C"/>
    <w:rsid w:val="00AD50CE"/>
    <w:rsid w:val="00AE77DD"/>
    <w:rsid w:val="00AF06C4"/>
    <w:rsid w:val="00AF305A"/>
    <w:rsid w:val="00AF5215"/>
    <w:rsid w:val="00AF5272"/>
    <w:rsid w:val="00AF5409"/>
    <w:rsid w:val="00B008E1"/>
    <w:rsid w:val="00B02F43"/>
    <w:rsid w:val="00B0362F"/>
    <w:rsid w:val="00B04630"/>
    <w:rsid w:val="00B204DD"/>
    <w:rsid w:val="00B21E26"/>
    <w:rsid w:val="00B357F0"/>
    <w:rsid w:val="00B37C61"/>
    <w:rsid w:val="00B436DB"/>
    <w:rsid w:val="00B4376D"/>
    <w:rsid w:val="00B469CB"/>
    <w:rsid w:val="00B476A2"/>
    <w:rsid w:val="00B502CF"/>
    <w:rsid w:val="00B502E6"/>
    <w:rsid w:val="00B50876"/>
    <w:rsid w:val="00B60E29"/>
    <w:rsid w:val="00B651F5"/>
    <w:rsid w:val="00B65C21"/>
    <w:rsid w:val="00B663E7"/>
    <w:rsid w:val="00B674AF"/>
    <w:rsid w:val="00B75FDB"/>
    <w:rsid w:val="00B8274B"/>
    <w:rsid w:val="00B8480C"/>
    <w:rsid w:val="00B90BBE"/>
    <w:rsid w:val="00B94044"/>
    <w:rsid w:val="00B95DC2"/>
    <w:rsid w:val="00B96938"/>
    <w:rsid w:val="00BA0479"/>
    <w:rsid w:val="00BA54A4"/>
    <w:rsid w:val="00BA6FB6"/>
    <w:rsid w:val="00BB74F5"/>
    <w:rsid w:val="00BD20C4"/>
    <w:rsid w:val="00BD37A0"/>
    <w:rsid w:val="00BD580B"/>
    <w:rsid w:val="00BD5827"/>
    <w:rsid w:val="00BE1227"/>
    <w:rsid w:val="00BE17D2"/>
    <w:rsid w:val="00BE2933"/>
    <w:rsid w:val="00BE3F19"/>
    <w:rsid w:val="00BE46E6"/>
    <w:rsid w:val="00BE59F1"/>
    <w:rsid w:val="00BE6C48"/>
    <w:rsid w:val="00BF470F"/>
    <w:rsid w:val="00BF5FC6"/>
    <w:rsid w:val="00BF627B"/>
    <w:rsid w:val="00BF79E4"/>
    <w:rsid w:val="00C04282"/>
    <w:rsid w:val="00C046C5"/>
    <w:rsid w:val="00C137E5"/>
    <w:rsid w:val="00C13EEB"/>
    <w:rsid w:val="00C157E5"/>
    <w:rsid w:val="00C15D44"/>
    <w:rsid w:val="00C16256"/>
    <w:rsid w:val="00C17EF3"/>
    <w:rsid w:val="00C212C3"/>
    <w:rsid w:val="00C242C5"/>
    <w:rsid w:val="00C2469A"/>
    <w:rsid w:val="00C274BE"/>
    <w:rsid w:val="00C2770B"/>
    <w:rsid w:val="00C316DD"/>
    <w:rsid w:val="00C3308E"/>
    <w:rsid w:val="00C36128"/>
    <w:rsid w:val="00C374D3"/>
    <w:rsid w:val="00C4252C"/>
    <w:rsid w:val="00C42C82"/>
    <w:rsid w:val="00C434C0"/>
    <w:rsid w:val="00C43B42"/>
    <w:rsid w:val="00C451C0"/>
    <w:rsid w:val="00C54076"/>
    <w:rsid w:val="00C55C58"/>
    <w:rsid w:val="00C64D46"/>
    <w:rsid w:val="00C65282"/>
    <w:rsid w:val="00C66364"/>
    <w:rsid w:val="00C677EF"/>
    <w:rsid w:val="00C7439B"/>
    <w:rsid w:val="00C74591"/>
    <w:rsid w:val="00C756CC"/>
    <w:rsid w:val="00C83684"/>
    <w:rsid w:val="00C83B69"/>
    <w:rsid w:val="00C863CD"/>
    <w:rsid w:val="00C8696B"/>
    <w:rsid w:val="00C87C0C"/>
    <w:rsid w:val="00C90D81"/>
    <w:rsid w:val="00CA45AB"/>
    <w:rsid w:val="00CA75CF"/>
    <w:rsid w:val="00CB2DD6"/>
    <w:rsid w:val="00CB345A"/>
    <w:rsid w:val="00CB480E"/>
    <w:rsid w:val="00CB5097"/>
    <w:rsid w:val="00CC2E6F"/>
    <w:rsid w:val="00CC73F8"/>
    <w:rsid w:val="00CD2AA4"/>
    <w:rsid w:val="00CD2B6C"/>
    <w:rsid w:val="00CD53AC"/>
    <w:rsid w:val="00CE3244"/>
    <w:rsid w:val="00CE5C55"/>
    <w:rsid w:val="00CE749D"/>
    <w:rsid w:val="00CE7B37"/>
    <w:rsid w:val="00CF126D"/>
    <w:rsid w:val="00CF2D21"/>
    <w:rsid w:val="00CF481B"/>
    <w:rsid w:val="00CF554D"/>
    <w:rsid w:val="00D01680"/>
    <w:rsid w:val="00D040AA"/>
    <w:rsid w:val="00D061C8"/>
    <w:rsid w:val="00D10172"/>
    <w:rsid w:val="00D15852"/>
    <w:rsid w:val="00D2418B"/>
    <w:rsid w:val="00D24347"/>
    <w:rsid w:val="00D265B8"/>
    <w:rsid w:val="00D26B78"/>
    <w:rsid w:val="00D41E12"/>
    <w:rsid w:val="00D51A9B"/>
    <w:rsid w:val="00D60E1F"/>
    <w:rsid w:val="00D61496"/>
    <w:rsid w:val="00D620D2"/>
    <w:rsid w:val="00D6301A"/>
    <w:rsid w:val="00D657A6"/>
    <w:rsid w:val="00D70055"/>
    <w:rsid w:val="00D7126D"/>
    <w:rsid w:val="00D73335"/>
    <w:rsid w:val="00D739A5"/>
    <w:rsid w:val="00D80261"/>
    <w:rsid w:val="00D81937"/>
    <w:rsid w:val="00D83142"/>
    <w:rsid w:val="00D84C27"/>
    <w:rsid w:val="00D85B64"/>
    <w:rsid w:val="00D86C91"/>
    <w:rsid w:val="00D90837"/>
    <w:rsid w:val="00D91B3A"/>
    <w:rsid w:val="00D930A7"/>
    <w:rsid w:val="00D9736C"/>
    <w:rsid w:val="00D974F4"/>
    <w:rsid w:val="00D97B21"/>
    <w:rsid w:val="00DA0A25"/>
    <w:rsid w:val="00DA202E"/>
    <w:rsid w:val="00DA29D8"/>
    <w:rsid w:val="00DA2D08"/>
    <w:rsid w:val="00DA677B"/>
    <w:rsid w:val="00DA6AD7"/>
    <w:rsid w:val="00DA6AF0"/>
    <w:rsid w:val="00DB058D"/>
    <w:rsid w:val="00DB0F4C"/>
    <w:rsid w:val="00DB20C6"/>
    <w:rsid w:val="00DB500E"/>
    <w:rsid w:val="00DB52DE"/>
    <w:rsid w:val="00DC15B7"/>
    <w:rsid w:val="00DC39F4"/>
    <w:rsid w:val="00DC3DB0"/>
    <w:rsid w:val="00DC5B2C"/>
    <w:rsid w:val="00DC5CE2"/>
    <w:rsid w:val="00DD00DA"/>
    <w:rsid w:val="00DD1564"/>
    <w:rsid w:val="00DD2A64"/>
    <w:rsid w:val="00DD2BDB"/>
    <w:rsid w:val="00DD3780"/>
    <w:rsid w:val="00DD41D4"/>
    <w:rsid w:val="00DD70C2"/>
    <w:rsid w:val="00DE54B8"/>
    <w:rsid w:val="00DE6AA9"/>
    <w:rsid w:val="00DF1093"/>
    <w:rsid w:val="00DF2B43"/>
    <w:rsid w:val="00DF2E7F"/>
    <w:rsid w:val="00DF3E96"/>
    <w:rsid w:val="00E025E2"/>
    <w:rsid w:val="00E04B6E"/>
    <w:rsid w:val="00E06B69"/>
    <w:rsid w:val="00E1701F"/>
    <w:rsid w:val="00E25C30"/>
    <w:rsid w:val="00E27235"/>
    <w:rsid w:val="00E31BD7"/>
    <w:rsid w:val="00E37714"/>
    <w:rsid w:val="00E4257A"/>
    <w:rsid w:val="00E45490"/>
    <w:rsid w:val="00E504EF"/>
    <w:rsid w:val="00E51EB4"/>
    <w:rsid w:val="00E5344D"/>
    <w:rsid w:val="00E54347"/>
    <w:rsid w:val="00E57195"/>
    <w:rsid w:val="00E61292"/>
    <w:rsid w:val="00E614B3"/>
    <w:rsid w:val="00E6349A"/>
    <w:rsid w:val="00E6425A"/>
    <w:rsid w:val="00E706D5"/>
    <w:rsid w:val="00E70EA5"/>
    <w:rsid w:val="00E753CF"/>
    <w:rsid w:val="00E770C9"/>
    <w:rsid w:val="00E77C36"/>
    <w:rsid w:val="00E82423"/>
    <w:rsid w:val="00E93B31"/>
    <w:rsid w:val="00E9714F"/>
    <w:rsid w:val="00E97CA9"/>
    <w:rsid w:val="00EA1FD8"/>
    <w:rsid w:val="00EA6D41"/>
    <w:rsid w:val="00EA72F1"/>
    <w:rsid w:val="00EA7387"/>
    <w:rsid w:val="00EB0B68"/>
    <w:rsid w:val="00EB2C50"/>
    <w:rsid w:val="00EB3990"/>
    <w:rsid w:val="00EB469B"/>
    <w:rsid w:val="00EB7DA1"/>
    <w:rsid w:val="00EC03F8"/>
    <w:rsid w:val="00EC29B4"/>
    <w:rsid w:val="00EC2ABF"/>
    <w:rsid w:val="00EC7E6A"/>
    <w:rsid w:val="00ED1C2C"/>
    <w:rsid w:val="00ED4491"/>
    <w:rsid w:val="00ED5907"/>
    <w:rsid w:val="00EE0035"/>
    <w:rsid w:val="00EE0189"/>
    <w:rsid w:val="00EE0DC2"/>
    <w:rsid w:val="00EE1BC9"/>
    <w:rsid w:val="00EE4386"/>
    <w:rsid w:val="00EE6E33"/>
    <w:rsid w:val="00EF3EB0"/>
    <w:rsid w:val="00EF4051"/>
    <w:rsid w:val="00EF4734"/>
    <w:rsid w:val="00EF6B8B"/>
    <w:rsid w:val="00F1020B"/>
    <w:rsid w:val="00F1166B"/>
    <w:rsid w:val="00F11BA3"/>
    <w:rsid w:val="00F12348"/>
    <w:rsid w:val="00F20D50"/>
    <w:rsid w:val="00F2323C"/>
    <w:rsid w:val="00F233F0"/>
    <w:rsid w:val="00F2383E"/>
    <w:rsid w:val="00F2617A"/>
    <w:rsid w:val="00F33F2D"/>
    <w:rsid w:val="00F36A81"/>
    <w:rsid w:val="00F37170"/>
    <w:rsid w:val="00F4055F"/>
    <w:rsid w:val="00F4594C"/>
    <w:rsid w:val="00F45A0D"/>
    <w:rsid w:val="00F5145E"/>
    <w:rsid w:val="00F5403C"/>
    <w:rsid w:val="00F56486"/>
    <w:rsid w:val="00F56B30"/>
    <w:rsid w:val="00F61415"/>
    <w:rsid w:val="00F64F5A"/>
    <w:rsid w:val="00F653AB"/>
    <w:rsid w:val="00F653B8"/>
    <w:rsid w:val="00F65B38"/>
    <w:rsid w:val="00F676A7"/>
    <w:rsid w:val="00F72EC0"/>
    <w:rsid w:val="00F7383F"/>
    <w:rsid w:val="00F75398"/>
    <w:rsid w:val="00F77BCE"/>
    <w:rsid w:val="00F80EB3"/>
    <w:rsid w:val="00F90AF7"/>
    <w:rsid w:val="00F91E93"/>
    <w:rsid w:val="00F95246"/>
    <w:rsid w:val="00F97809"/>
    <w:rsid w:val="00FA2587"/>
    <w:rsid w:val="00FA54E4"/>
    <w:rsid w:val="00FA6573"/>
    <w:rsid w:val="00FB14FC"/>
    <w:rsid w:val="00FB390E"/>
    <w:rsid w:val="00FB492E"/>
    <w:rsid w:val="00FB5881"/>
    <w:rsid w:val="00FB733B"/>
    <w:rsid w:val="00FC2846"/>
    <w:rsid w:val="00FC46CE"/>
    <w:rsid w:val="00FC4E62"/>
    <w:rsid w:val="00FD02EC"/>
    <w:rsid w:val="00FD4635"/>
    <w:rsid w:val="00FE0ABB"/>
    <w:rsid w:val="00FE29B3"/>
    <w:rsid w:val="00FE4124"/>
    <w:rsid w:val="00FE4196"/>
    <w:rsid w:val="00FE726A"/>
    <w:rsid w:val="00FF1AFD"/>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819CF-7CEF-4441-A65B-6B0A163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BB"/>
    <w:pPr>
      <w:jc w:val="both"/>
    </w:pPr>
    <w:rPr>
      <w:rFonts w:ascii="Times New Roman" w:hAnsi="Times New Roman"/>
      <w:sz w:val="24"/>
      <w:szCs w:val="24"/>
    </w:rPr>
  </w:style>
  <w:style w:type="paragraph" w:styleId="Heading1">
    <w:name w:val="heading 1"/>
    <w:basedOn w:val="Normal"/>
    <w:next w:val="Normal"/>
    <w:link w:val="Heading1Char"/>
    <w:uiPriority w:val="9"/>
    <w:qFormat/>
    <w:rsid w:val="00970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B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0EBB"/>
    <w:pPr>
      <w:jc w:val="both"/>
    </w:pPr>
    <w:rPr>
      <w:rFonts w:ascii="Times New Roman" w:hAnsi="Times New Roman" w:cs="Times New Roman"/>
      <w:sz w:val="24"/>
      <w:szCs w:val="24"/>
    </w:rPr>
  </w:style>
  <w:style w:type="character" w:styleId="Strong">
    <w:name w:val="Strong"/>
    <w:basedOn w:val="DefaultParagraphFont"/>
    <w:uiPriority w:val="22"/>
    <w:qFormat/>
    <w:rsid w:val="0055002F"/>
    <w:rPr>
      <w:b/>
      <w:bCs/>
    </w:rPr>
  </w:style>
  <w:style w:type="paragraph" w:styleId="NormalWeb">
    <w:name w:val="Normal (Web)"/>
    <w:basedOn w:val="Normal"/>
    <w:uiPriority w:val="99"/>
    <w:semiHidden/>
    <w:unhideWhenUsed/>
    <w:rsid w:val="0055002F"/>
    <w:pPr>
      <w:spacing w:before="100" w:beforeAutospacing="1" w:after="100" w:afterAutospacing="1"/>
      <w:jc w:val="left"/>
    </w:pPr>
    <w:rPr>
      <w:rFonts w:eastAsia="Times New Roman" w:cs="Times New Roman"/>
    </w:rPr>
  </w:style>
  <w:style w:type="character" w:styleId="Hyperlink">
    <w:name w:val="Hyperlink"/>
    <w:basedOn w:val="DefaultParagraphFont"/>
    <w:uiPriority w:val="99"/>
    <w:semiHidden/>
    <w:unhideWhenUsed/>
    <w:rsid w:val="0055002F"/>
    <w:rPr>
      <w:color w:val="0000FF"/>
      <w:u w:val="single"/>
    </w:rPr>
  </w:style>
  <w:style w:type="character" w:styleId="FollowedHyperlink">
    <w:name w:val="FollowedHyperlink"/>
    <w:basedOn w:val="DefaultParagraphFont"/>
    <w:uiPriority w:val="99"/>
    <w:semiHidden/>
    <w:unhideWhenUsed/>
    <w:rsid w:val="009613BF"/>
    <w:rPr>
      <w:color w:val="954F72" w:themeColor="followedHyperlink"/>
      <w:u w:val="single"/>
    </w:rPr>
  </w:style>
  <w:style w:type="paragraph" w:styleId="BalloonText">
    <w:name w:val="Balloon Text"/>
    <w:basedOn w:val="Normal"/>
    <w:link w:val="BalloonTextChar"/>
    <w:uiPriority w:val="99"/>
    <w:semiHidden/>
    <w:unhideWhenUsed/>
    <w:rsid w:val="00A92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3336">
      <w:bodyDiv w:val="1"/>
      <w:marLeft w:val="0"/>
      <w:marRight w:val="0"/>
      <w:marTop w:val="0"/>
      <w:marBottom w:val="0"/>
      <w:divBdr>
        <w:top w:val="none" w:sz="0" w:space="0" w:color="auto"/>
        <w:left w:val="none" w:sz="0" w:space="0" w:color="auto"/>
        <w:bottom w:val="none" w:sz="0" w:space="0" w:color="auto"/>
        <w:right w:val="none" w:sz="0" w:space="0" w:color="auto"/>
      </w:divBdr>
    </w:div>
    <w:div w:id="1416632213">
      <w:bodyDiv w:val="1"/>
      <w:marLeft w:val="0"/>
      <w:marRight w:val="0"/>
      <w:marTop w:val="0"/>
      <w:marBottom w:val="0"/>
      <w:divBdr>
        <w:top w:val="none" w:sz="0" w:space="0" w:color="auto"/>
        <w:left w:val="none" w:sz="0" w:space="0" w:color="auto"/>
        <w:bottom w:val="none" w:sz="0" w:space="0" w:color="auto"/>
        <w:right w:val="none" w:sz="0" w:space="0" w:color="auto"/>
      </w:divBdr>
    </w:div>
    <w:div w:id="1866362985">
      <w:bodyDiv w:val="1"/>
      <w:marLeft w:val="0"/>
      <w:marRight w:val="0"/>
      <w:marTop w:val="0"/>
      <w:marBottom w:val="0"/>
      <w:divBdr>
        <w:top w:val="none" w:sz="0" w:space="0" w:color="auto"/>
        <w:left w:val="none" w:sz="0" w:space="0" w:color="auto"/>
        <w:bottom w:val="none" w:sz="0" w:space="0" w:color="auto"/>
        <w:right w:val="none" w:sz="0" w:space="0" w:color="auto"/>
      </w:divBdr>
    </w:div>
    <w:div w:id="20231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agencies/whd/pandemic/ffcra-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pbuck</dc:creator>
  <cp:keywords/>
  <dc:description/>
  <cp:lastModifiedBy>pbuck</cp:lastModifiedBy>
  <cp:revision>5</cp:revision>
  <cp:lastPrinted>2020-06-05T13:26:00Z</cp:lastPrinted>
  <dcterms:created xsi:type="dcterms:W3CDTF">2020-04-02T18:19:00Z</dcterms:created>
  <dcterms:modified xsi:type="dcterms:W3CDTF">2020-06-05T13:59:00Z</dcterms:modified>
</cp:coreProperties>
</file>